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8ED01" w14:textId="77777777" w:rsidR="00450F80" w:rsidRPr="00450F80" w:rsidRDefault="00450F80" w:rsidP="007A3C3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50F80">
        <w:rPr>
          <w:rFonts w:ascii="Times New Roman" w:hAnsi="Times New Roman" w:cs="Times New Roman"/>
          <w:sz w:val="24"/>
          <w:szCs w:val="24"/>
          <w:lang w:val="en-US"/>
        </w:rPr>
        <w:t>На основу одредаба члана 18. Закона о кинематографиjи („Службени гласник РС”, бр. 99/11, 2/12 и 46/2014), Уредбе о критериjумима, мерилима и начину избора проjеката у култури коjи се финансираjу и суфинансираjу из буџета Републике Србиjе, аутономне покраjине, односно jединица локалне самоуправе („Службени гласник РС”, бр. 105/2016 И 112/2017) и Упутства о додели средстава Филмског центра Србиjе бр. 03-220 од 21.2. 2022. године, Филмски центар Србиjе, установа културе, (у даљем тексту: „</w:t>
      </w:r>
      <w:proofErr w:type="gramStart"/>
      <w:r w:rsidRPr="00450F80">
        <w:rPr>
          <w:rFonts w:ascii="Times New Roman" w:hAnsi="Times New Roman" w:cs="Times New Roman"/>
          <w:sz w:val="24"/>
          <w:szCs w:val="24"/>
          <w:lang w:val="en-US"/>
        </w:rPr>
        <w:t>Центар“</w:t>
      </w:r>
      <w:proofErr w:type="gramEnd"/>
      <w:r w:rsidRPr="00450F80">
        <w:rPr>
          <w:rFonts w:ascii="Times New Roman" w:hAnsi="Times New Roman" w:cs="Times New Roman"/>
          <w:sz w:val="24"/>
          <w:szCs w:val="24"/>
          <w:lang w:val="en-US"/>
        </w:rPr>
        <w:t xml:space="preserve">) расписуjе </w:t>
      </w:r>
    </w:p>
    <w:p w14:paraId="6B523BE0" w14:textId="77777777" w:rsidR="00A12D70" w:rsidRDefault="00A12D70" w:rsidP="007A3C30">
      <w:pPr>
        <w:spacing w:after="0" w:line="276" w:lineRule="auto"/>
        <w:jc w:val="both"/>
        <w:rPr>
          <w:rFonts w:eastAsia="Times New Roman" w:cstheme="minorHAnsi"/>
          <w:color w:val="333333"/>
          <w:sz w:val="24"/>
          <w:szCs w:val="24"/>
          <w:highlight w:val="yellow"/>
        </w:rPr>
      </w:pPr>
    </w:p>
    <w:p w14:paraId="35CE3EBE" w14:textId="1E786459" w:rsidR="00D9716D" w:rsidRDefault="00450F80" w:rsidP="007A3C30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 xml:space="preserve">Конкурс </w:t>
      </w:r>
      <w:r w:rsidR="005E30B6">
        <w:rPr>
          <w:rFonts w:ascii="Times New Roman" w:eastAsia="Times New Roman" w:hAnsi="Times New Roman" w:cs="Times New Roman"/>
          <w:b/>
          <w:bCs/>
          <w:sz w:val="24"/>
          <w:szCs w:val="24"/>
        </w:rPr>
        <w:t>за финансирање и суфинансирање пројеката у кинематографији за 202</w:t>
      </w:r>
      <w:r w:rsidR="00256896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4</w:t>
      </w:r>
      <w:r w:rsidR="005E30B6">
        <w:rPr>
          <w:rFonts w:ascii="Times New Roman" w:eastAsia="Times New Roman" w:hAnsi="Times New Roman" w:cs="Times New Roman"/>
          <w:b/>
          <w:bCs/>
          <w:sz w:val="24"/>
          <w:szCs w:val="24"/>
        </w:rPr>
        <w:t>. годину у категорији</w:t>
      </w:r>
      <w:r w:rsidR="005E30B6">
        <w:rPr>
          <w:rFonts w:ascii="Times New Roman" w:eastAsia="Times New Roman" w:hAnsi="Times New Roman" w:cs="Times New Roman"/>
          <w:b/>
          <w:bCs/>
          <w:sz w:val="24"/>
          <w:szCs w:val="24"/>
          <w:lang w:val="sr-Cyrl-RS"/>
        </w:rPr>
        <w:t>:</w:t>
      </w:r>
      <w:r w:rsidR="005E30B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9716D" w:rsidRPr="00937457">
        <w:rPr>
          <w:rFonts w:ascii="Times New Roman" w:hAnsi="Times New Roman" w:cs="Times New Roman"/>
          <w:b/>
          <w:sz w:val="24"/>
          <w:szCs w:val="24"/>
          <w:lang w:eastAsia="en-GB"/>
        </w:rPr>
        <w:t>Суфинансирање производње домаћих документарних филмова</w:t>
      </w:r>
    </w:p>
    <w:p w14:paraId="309BB787" w14:textId="77777777" w:rsidR="00937457" w:rsidRDefault="00937457" w:rsidP="007A3C30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  <w:lang w:eastAsia="en-GB"/>
        </w:rPr>
      </w:pPr>
    </w:p>
    <w:p w14:paraId="1C81C8D5" w14:textId="77777777" w:rsidR="00937457" w:rsidRPr="00937457" w:rsidRDefault="00937457" w:rsidP="007A3C30">
      <w:pPr>
        <w:pStyle w:val="NoSpacing"/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  <w:lang w:eastAsia="en-GB"/>
        </w:rPr>
      </w:pPr>
    </w:p>
    <w:p w14:paraId="4449C12F" w14:textId="77777777" w:rsidR="00D9716D" w:rsidRPr="005E30B6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5E30B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ОПШТЕ ОДРЕДБЕ</w:t>
      </w:r>
    </w:p>
    <w:p w14:paraId="64FF1FD7" w14:textId="6B86A1A7" w:rsidR="00D9716D" w:rsidRPr="00380F2D" w:rsidRDefault="00D9716D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bookmarkStart w:id="0" w:name="_Hlk97899001"/>
      <w:r w:rsidRPr="00380F2D">
        <w:rPr>
          <w:rFonts w:ascii="Times New Roman" w:eastAsia="Times New Roman" w:hAnsi="Times New Roman" w:cs="Times New Roman"/>
          <w:color w:val="333333"/>
          <w:sz w:val="24"/>
          <w:szCs w:val="24"/>
        </w:rPr>
        <w:t>Овим конкурсом се суфинансирају пројекти у кинематографији за 202</w:t>
      </w:r>
      <w:r w:rsidR="00256896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4</w:t>
      </w:r>
      <w:r w:rsidRPr="00380F2D">
        <w:rPr>
          <w:rFonts w:ascii="Times New Roman" w:eastAsia="Times New Roman" w:hAnsi="Times New Roman" w:cs="Times New Roman"/>
          <w:color w:val="333333"/>
          <w:sz w:val="24"/>
          <w:szCs w:val="24"/>
        </w:rPr>
        <w:t>. годину у категорији: Суфинансирање производње домаћих документарних филмова,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значаја.</w:t>
      </w:r>
      <w:bookmarkEnd w:id="0"/>
    </w:p>
    <w:p w14:paraId="24DC5089" w14:textId="77777777" w:rsidR="00937457" w:rsidRPr="00937457" w:rsidRDefault="00937457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</w:pPr>
    </w:p>
    <w:p w14:paraId="2A756D86" w14:textId="42612CDA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Право учествовања на конкурсу имају правна лица и предузетници, носиоци ауторских имовинских права са </w:t>
      </w:r>
      <w:r w:rsidR="00256896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краткометражним документарним филмовима </w:t>
      </w:r>
      <w:r w:rsidR="00256896"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(у трајању </w:t>
      </w:r>
      <w:r w:rsidR="00256896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до</w:t>
      </w:r>
      <w:r w:rsidR="00256896"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50 минута)</w:t>
      </w:r>
      <w:r w:rsidR="009E7379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256896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и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дугометражним документарним филмовима (у трајању од најмање 50 минута), а који испуњавају следеће услове:</w:t>
      </w:r>
    </w:p>
    <w:p w14:paraId="75F76F2A" w14:textId="4993810E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 су уписани у одговарајући регистар Агенције за привредне регистре (у даљем тексту: „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АПР“</w:t>
      </w:r>
      <w:proofErr w:type="gramEnd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 који се води за територију Републике Србије, са регистрованом претежном делатношћу производње кинематографских дела, аудио-визуелних производа и телевизијског програма или дистрибуције кинематографских дела, аудио-визуелних дела и телевизијског програма или приказивања кинематографских дела (у даљем тексту: „Продуцент“);</w:t>
      </w:r>
    </w:p>
    <w:p w14:paraId="30709505" w14:textId="279A07AD" w:rsidR="00D9716D" w:rsidRPr="005E30B6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5E30B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да им пословни рачуни нису блокирани у периоду од дана подношења пријаве на конкурс до дана доношења одлуке о избору добитника средстава по </w:t>
      </w:r>
      <w:proofErr w:type="gramStart"/>
      <w:r w:rsidRPr="005E30B6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конкурсу;</w:t>
      </w:r>
      <w:proofErr w:type="gramEnd"/>
    </w:p>
    <w:p w14:paraId="1B8B9745" w14:textId="77777777" w:rsidR="00937457" w:rsidRPr="005E30B6" w:rsidRDefault="00937457" w:rsidP="007A3C30">
      <w:pPr>
        <w:pStyle w:val="ListParagraph"/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6A11B6E8" w14:textId="4D8DC707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да немају неплаћене обавезе по основу пореза и других јавних давања, на дан подношења пријаве на конкурс.</w:t>
      </w:r>
    </w:p>
    <w:p w14:paraId="44A2D72B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Као доказ испуњења услова наведених у претходном ставу, приликом пријаве на конкурс заинтересовани учесник мора да достави:</w:t>
      </w:r>
    </w:p>
    <w:p w14:paraId="0151E784" w14:textId="43D5C195" w:rsid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извод са интернет странице Агенције за привредне регистре на којем се види претежна делатност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Продуцента;</w:t>
      </w:r>
      <w:proofErr w:type="gramEnd"/>
    </w:p>
    <w:p w14:paraId="7A703EFA" w14:textId="77777777" w:rsidR="005E30B6" w:rsidRPr="005E30B6" w:rsidRDefault="005E30B6" w:rsidP="007A3C30">
      <w:pPr>
        <w:pStyle w:val="ListParagraph"/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55E976BE" w14:textId="619E4BF9" w:rsidR="00D9716D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извод са интернет странице Народне банке Србије на којем се види да Продуцент није у блокади.</w:t>
      </w:r>
    </w:p>
    <w:p w14:paraId="10D5707E" w14:textId="77777777" w:rsidR="00AB1731" w:rsidRPr="00937457" w:rsidRDefault="00AB1731" w:rsidP="007A3C30">
      <w:pPr>
        <w:pStyle w:val="ListParagraph"/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87D3967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Право учествовања на конкурсу нема:</w:t>
      </w:r>
    </w:p>
    <w:p w14:paraId="77101136" w14:textId="67494DDD" w:rsidR="00D9716D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добитник средстава по ранијим конкурсима који није у року испунио обавезе из или у вези са конкурсом и уговором закљученим на основу конкурса, односно обавезе настале као последица раскида уговора закљученог на основу конкурса </w:t>
      </w:r>
      <w:r w:rsidRPr="00AB173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и/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или учесницима у реализацији подржаних пројеката, као и лица повезана са њим, док те обавезе не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измири;</w:t>
      </w:r>
      <w:proofErr w:type="gramEnd"/>
    </w:p>
    <w:p w14:paraId="505D62F3" w14:textId="77777777" w:rsidR="00937457" w:rsidRPr="00937457" w:rsidRDefault="00937457" w:rsidP="007A3C30">
      <w:pPr>
        <w:pStyle w:val="ListParagraph"/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E713AEE" w14:textId="5B4D9A1E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добитник средстава по ранијим конкурсима, осим у категоријама Финансирање унапређења и развоја филмских сценарија и Суфинансирање развоја пројеката, са истим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пројектом;</w:t>
      </w:r>
      <w:proofErr w:type="gramEnd"/>
    </w:p>
    <w:p w14:paraId="69903B57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18EE8F1C" w14:textId="777979E9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 коме је изречена мера забране учествовања на конкурсима</w:t>
      </w:r>
      <w:r w:rsidR="00AB1731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 у области кинематографије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као и са њим повезана лица, до истека периода за који је изречена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забрана;</w:t>
      </w:r>
      <w:proofErr w:type="gramEnd"/>
    </w:p>
    <w:p w14:paraId="4848357C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12F4E610" w14:textId="43DD8E28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предузетник или правно лице у којем је члан конкурсне комисије или лице повезано са њим оснивач, директор, члан управног/надзорног одбора или другог органа, заступник или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прокуриста;</w:t>
      </w:r>
      <w:proofErr w:type="gramEnd"/>
    </w:p>
    <w:p w14:paraId="194ED9E0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582AB2D3" w14:textId="44AF41EA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предузетник или правно лице са пројектом у којем је члан конкурсне комисије или лице повезано са њим ангажован као члан ауторске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екипе;</w:t>
      </w:r>
      <w:proofErr w:type="gramEnd"/>
    </w:p>
    <w:p w14:paraId="7827DF01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91B3FA3" w14:textId="65E97120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лица која аплицирају на конкурс са филмовима који су јавно приказани до затварања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конкурса;</w:t>
      </w:r>
      <w:proofErr w:type="gramEnd"/>
    </w:p>
    <w:p w14:paraId="1C22700F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25653B24" w14:textId="5AEA8BE5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лица која аплицирају на конкурс са наменским филмовима, нарученим филмовима, наставним филмовима, филмовима намењеним маркетингу и реклами, као и филмовима са порнографским садржајем, садржајем којим се отворено вређа људско достојанство, којим се заговара или подстиче дискриминација, мржња или насиље против лица или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групе  лица</w:t>
      </w:r>
      <w:proofErr w:type="gramEnd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због њиховог припадања или неприпадања некој раси, вери, нацији, етничкој групи, полу, сексуалној опредељености или неком другом личном својству;</w:t>
      </w:r>
    </w:p>
    <w:p w14:paraId="55F0163F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bookmarkStart w:id="1" w:name="_Hlk97899066"/>
    </w:p>
    <w:p w14:paraId="379A8F59" w14:textId="180FE495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 које се налази у поступку повраћаја државне или помоћи мале вредности (</w:t>
      </w:r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de minimis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4E36DD40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49C9D5FF" w14:textId="46232ADE" w:rsidR="00D9716D" w:rsidRPr="00450F80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лице које је било у тешкоћама у смислу прописа о правилима за доделу државне помоћи.</w:t>
      </w:r>
      <w:bookmarkEnd w:id="1"/>
    </w:p>
    <w:p w14:paraId="5F236676" w14:textId="37D279EF" w:rsidR="00D9716D" w:rsidRPr="00937457" w:rsidRDefault="00224864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Под повезаним лицем из става 1.</w:t>
      </w:r>
      <w:r w:rsidR="00D9716D"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алинеја </w:t>
      </w:r>
      <w:r w:rsidR="00D9716D"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2) и 4) овог члана подразумева се:</w:t>
      </w:r>
    </w:p>
    <w:p w14:paraId="6C1E9A00" w14:textId="59C5BBB6" w:rsidR="00D9716D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правно лице у којем то лице поседује значајно учешће у капиталу или право да такво учешће стекне из конвертибилних обвезница, вараната, опција 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слично;</w:t>
      </w:r>
      <w:proofErr w:type="gramEnd"/>
    </w:p>
    <w:p w14:paraId="11BF2789" w14:textId="77777777" w:rsidR="00937457" w:rsidRPr="00937457" w:rsidRDefault="00937457" w:rsidP="007A3C30">
      <w:pPr>
        <w:pStyle w:val="ListParagraph"/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6D06E9BC" w14:textId="4E16AD49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правно лице у којем је то лице контролни члан друштва (контролисано друштво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1F43D665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3D41B554" w14:textId="7C4DB0F7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правно лице које је заједно са тим лицем под контролом трећег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лица;</w:t>
      </w:r>
      <w:proofErr w:type="gramEnd"/>
    </w:p>
    <w:p w14:paraId="6FA7FFE5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1CD61DE0" w14:textId="1D72ED06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физичко лице или предузетник који је био власник или већински члан лица коме је изречена мера забране.</w:t>
      </w:r>
    </w:p>
    <w:p w14:paraId="5D44E35B" w14:textId="519E109C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Под повезаним лицем из става 1</w:t>
      </w:r>
      <w:r w:rsidR="00224864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.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</w:t>
      </w:r>
      <w:r w:rsidR="00224864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алинеја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5) и 6) овог одељка подразумева се:</w:t>
      </w:r>
    </w:p>
    <w:p w14:paraId="36D2F0C0" w14:textId="30E84789" w:rsidR="00D9716D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крвни сродник члана конкурсне комисије у правој линији и крвни сродник у побочној линији закључно са другим степеном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сродства;</w:t>
      </w:r>
      <w:proofErr w:type="gramEnd"/>
    </w:p>
    <w:p w14:paraId="5A0D2DBB" w14:textId="77777777" w:rsidR="00937457" w:rsidRPr="00937457" w:rsidRDefault="00937457" w:rsidP="007A3C30">
      <w:pPr>
        <w:pStyle w:val="ListParagraph"/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556AD5A8" w14:textId="357E32B2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супружник и ванбрачни партнер члана конкурсне комисије и њихови крвни сродници закључно са првим степеном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сродства;</w:t>
      </w:r>
      <w:proofErr w:type="gramEnd"/>
    </w:p>
    <w:p w14:paraId="2E9EB821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E937B0C" w14:textId="2955ADB1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усвојилац или усвојеник члана конкурсне комисије, као и потомци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усвојеника;</w:t>
      </w:r>
      <w:proofErr w:type="gramEnd"/>
    </w:p>
    <w:p w14:paraId="5AD5F6CE" w14:textId="77777777" w:rsidR="00937457" w:rsidRPr="00937457" w:rsidRDefault="00937457" w:rsidP="007A3C30">
      <w:pPr>
        <w:pStyle w:val="ListParagraph"/>
        <w:spacing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AE48693" w14:textId="386575CB" w:rsidR="00D9716D" w:rsidRPr="00937457" w:rsidRDefault="00D9716D" w:rsidP="007A3C30">
      <w:pPr>
        <w:pStyle w:val="ListParagraph"/>
        <w:numPr>
          <w:ilvl w:val="0"/>
          <w:numId w:val="6"/>
        </w:numPr>
        <w:shd w:val="clear" w:color="auto" w:fill="FFFFFF"/>
        <w:spacing w:after="1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друга лица која са чланом конкурсне комисије живе у заједничком домаћинству.</w:t>
      </w:r>
    </w:p>
    <w:p w14:paraId="55576EAE" w14:textId="3121D9B5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Пријаве са неверодостојним и нетачним подацима биће одбачене, а њихови подносиоци санкционисани забраном учешћа </w:t>
      </w:r>
      <w:r w:rsidRPr="00AB173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 јавним конкурсима у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трајању до пет година.</w:t>
      </w:r>
    </w:p>
    <w:p w14:paraId="163DE6E0" w14:textId="77777777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</w:pPr>
      <w:bookmarkStart w:id="2" w:name="_Hlk97899262"/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</w:rPr>
        <w:t>ДОДЕЛА СРЕДСТАВА</w:t>
      </w:r>
    </w:p>
    <w:p w14:paraId="5FCED4CC" w14:textId="291545EB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По основу овог јавног конкурса </w:t>
      </w:r>
      <w:r w:rsidR="00AB1731">
        <w:rPr>
          <w:rFonts w:ascii="Times New Roman" w:eastAsia="Times New Roman" w:hAnsi="Times New Roman" w:cs="Times New Roman"/>
          <w:color w:val="333333"/>
          <w:sz w:val="24"/>
          <w:szCs w:val="24"/>
        </w:rPr>
        <w:t>могу се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доделити средства у износу </w:t>
      </w:r>
      <w:r w:rsidRP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</w:rPr>
        <w:t>до 100% укупних трошкова буџета пројекта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којим се конкурише.</w:t>
      </w:r>
    </w:p>
    <w:p w14:paraId="5F0E66B8" w14:textId="4E3071A5" w:rsidR="00AB1731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</w:rPr>
        <w:t>Средства се додељују у виду субвенције и то у бруто износу (износу пре одбитка пореза и других накнада). Коначни износ средстава који изабрани подносилац пројекта може добити зависи од расположивих буџетских средстава опредељених по овом конкурсу.</w:t>
      </w:r>
    </w:p>
    <w:bookmarkEnd w:id="2"/>
    <w:p w14:paraId="06AFCD33" w14:textId="77777777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КОНКУРСНА ДОКУМЕНТАЦИЈА</w:t>
      </w:r>
    </w:p>
    <w:p w14:paraId="215FCF22" w14:textId="269FEC86" w:rsidR="00D9716D" w:rsidRDefault="00D9716D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Учесници конкурса дужни су да уз конкурсну пријаву доставе следећу конкурсну документацију: синопсис </w:t>
      </w:r>
      <w:r w:rsidRP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(до 2 стране)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 тритмент или сценарио </w:t>
      </w:r>
      <w:r w:rsidRP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(до 10 страна)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 редитељску експликацију </w:t>
      </w:r>
      <w:r w:rsid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 xml:space="preserve">(до </w:t>
      </w:r>
      <w:r w:rsidRP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5 страна)</w:t>
      </w:r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биографију редитеља и аутора тритмента/сценарија; профил продуцентске куће и биографију продуцента;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>продуцентску експликацију </w:t>
      </w:r>
      <w:r w:rsidRP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(до 2 стране)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; листу ауторске екипе филма; листу техничке екипе филма (уколико постоји у овој фази пројекта); визуелне референце или визуелни материјал </w:t>
      </w:r>
      <w:r w:rsidRPr="00937457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en-GB"/>
        </w:rPr>
        <w:t>(до 7 мин)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; доказ о регулисаним ауторским правима; оверену изјаву учесника конкурса да је пројекат којим конкурише домаће кинематографско дело; </w:t>
      </w:r>
      <w:bookmarkStart w:id="3" w:name="_Hlk97899150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изјаву учесника конкурса о претходно добијеним јавним средствима (додељеној државној помоћи и додељеној </w:t>
      </w:r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de minimis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помоћи по свим основама у текућој и претходне две фискалне године), изјаву учесника конкурса да се не налази у поступку повраћаја државне или </w:t>
      </w:r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de minimis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помоћи, изјаву учесника конкурса да није био привредни субјект у тешкоћама у смислу прописа о правилима за доделу државне помоћи;</w:t>
      </w:r>
      <w:bookmarkEnd w:id="3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финансијски план (очекивани прилив средстава); релевантне доказе о начину финансирања пројекта (уколико их поседују у овој фази конкурса нпр: банкарске гаранције, гарантовани новац из страних фондова, копродукционе уговоре са иностраним продуцентима, потврде о поседовању одговарајућих техничких капацитета или доказе о учешћу правних лица која такве капацитете поседују и сл.); буџет филма; временски план реализације филма.</w:t>
      </w:r>
    </w:p>
    <w:p w14:paraId="6041904B" w14:textId="77777777" w:rsidR="00AB1731" w:rsidRPr="00937457" w:rsidRDefault="00AB1731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39A0844" w14:textId="77777777" w:rsidR="00D9716D" w:rsidRPr="00937457" w:rsidRDefault="00D9716D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773C0C64" w14:textId="77777777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КРИТЕРИЈУМИ ЗА ИЗБОР ПРОЈЕКАТА</w:t>
      </w:r>
    </w:p>
    <w:p w14:paraId="55B4438D" w14:textId="3E655A85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bookmarkStart w:id="4" w:name="_Hlk97899181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(„Сл. гласник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РС“</w:t>
      </w:r>
      <w:proofErr w:type="gramEnd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, бр. 99/2011, 2/2012 – испр. и 46/2014 – одлука УС) и Уредбом о критеријумима, мерилима и начину избора пројеката у култури који се финансирају и суфинасирају из буџета Републике Србије, аутономне покрајине, односно јединице локалне самоуправе (</w:t>
      </w:r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„Сл. гласник </w:t>
      </w:r>
      <w:proofErr w:type="gramStart"/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РС“</w:t>
      </w:r>
      <w:proofErr w:type="gramEnd"/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, бр. 105/2016 </w:t>
      </w:r>
      <w:r w:rsidR="00937457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>и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112/2017), и то:</w:t>
      </w:r>
    </w:p>
    <w:p w14:paraId="7F904F5C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1) оригиналност, аутентичност идеје, теме и садржаја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сценарија;</w:t>
      </w:r>
      <w:proofErr w:type="gramEnd"/>
    </w:p>
    <w:p w14:paraId="5E418623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2) иновативност, убедљивост сценарија и допринос развоју филмског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језика;</w:t>
      </w:r>
      <w:proofErr w:type="gramEnd"/>
    </w:p>
    <w:p w14:paraId="12C3E787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3) наративна структура сценарија, карактеризација ликова и уверљивост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дијалога;</w:t>
      </w:r>
      <w:proofErr w:type="gramEnd"/>
    </w:p>
    <w:p w14:paraId="0095CE5C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4) оцена доприноса значају домаће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кинематографије;</w:t>
      </w:r>
      <w:proofErr w:type="gramEnd"/>
    </w:p>
    <w:p w14:paraId="0E1A4843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5) допринос сценарија у представљању духа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времена;</w:t>
      </w:r>
      <w:proofErr w:type="gramEnd"/>
    </w:p>
    <w:p w14:paraId="2152E598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6) очекивана привлачност филма за домаћи и међународни културни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простор;</w:t>
      </w:r>
      <w:proofErr w:type="gramEnd"/>
    </w:p>
    <w:p w14:paraId="043EC07E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7) успешност претходних филмских пројеката редитеља филма (гледаност, учешће на фестивалима, награде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);</w:t>
      </w:r>
      <w:proofErr w:type="gramEnd"/>
    </w:p>
    <w:p w14:paraId="766B4972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lastRenderedPageBreak/>
        <w:t xml:space="preserve">8) изводљивост пројекта: буџет, сложеност снимања, план и термини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снимања;</w:t>
      </w:r>
      <w:proofErr w:type="gramEnd"/>
    </w:p>
    <w:p w14:paraId="0CED8E4B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9) учешће страних продуцената у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пројекту;</w:t>
      </w:r>
      <w:proofErr w:type="gramEnd"/>
    </w:p>
    <w:p w14:paraId="10789676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10) усклађеност пројекта са општим интересом у култури и циљевима и приоритетима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конкурса;</w:t>
      </w:r>
      <w:proofErr w:type="gramEnd"/>
    </w:p>
    <w:p w14:paraId="7D30DDB8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11) квалитет и садржајна иновативност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пројекта;</w:t>
      </w:r>
      <w:proofErr w:type="gramEnd"/>
    </w:p>
    <w:p w14:paraId="56B6C62A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12) капацитети потребни за реализацију пројекта и то:</w:t>
      </w:r>
    </w:p>
    <w:p w14:paraId="3CDD2FDF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(а) стручни, односно уметнички капацитети,</w:t>
      </w:r>
    </w:p>
    <w:p w14:paraId="0C824619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(б) неопходни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ресурси;</w:t>
      </w:r>
      <w:proofErr w:type="gramEnd"/>
    </w:p>
    <w:p w14:paraId="7CC7D684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13) финансијски план – разрађеност, усклађеност са планом активности пројекта, економичност и укљученост више извора </w:t>
      </w:r>
      <w:proofErr w:type="gramStart"/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финансирања;</w:t>
      </w:r>
      <w:proofErr w:type="gramEnd"/>
    </w:p>
    <w:p w14:paraId="197D70F4" w14:textId="77777777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14) степен утицаја пројекта на квалитет културног живота заједнице.</w:t>
      </w:r>
    </w:p>
    <w:bookmarkEnd w:id="4"/>
    <w:p w14:paraId="7C6302CD" w14:textId="77777777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ТРАЈАЊЕ ЈАВНОГ КОНКУРСА</w:t>
      </w:r>
    </w:p>
    <w:p w14:paraId="7D6F5B38" w14:textId="5AA921C0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</w:pPr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Конкурс је отворен месец дана од дана јавног објављивања </w:t>
      </w:r>
      <w:proofErr w:type="gramStart"/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у ”</w:t>
      </w:r>
      <w:r w:rsidR="00D71B60">
        <w:rPr>
          <w:rFonts w:ascii="Times New Roman" w:eastAsia="Times New Roman" w:hAnsi="Times New Roman" w:cs="Times New Roman"/>
          <w:b/>
          <w:color w:val="333333"/>
          <w:sz w:val="24"/>
          <w:szCs w:val="24"/>
          <w:lang w:val="sr-Cyrl-RS" w:eastAsia="en-GB"/>
        </w:rPr>
        <w:t>Н</w:t>
      </w:r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овостима</w:t>
      </w:r>
      <w:proofErr w:type="gramEnd"/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 xml:space="preserve">”, </w:t>
      </w:r>
      <w:r w:rsidRPr="009514CF">
        <w:rPr>
          <w:rFonts w:ascii="Times New Roman" w:eastAsia="Times New Roman" w:hAnsi="Times New Roman" w:cs="Times New Roman"/>
          <w:b/>
          <w:sz w:val="24"/>
          <w:szCs w:val="24"/>
          <w:lang w:eastAsia="en-GB"/>
        </w:rPr>
        <w:t xml:space="preserve">односно </w:t>
      </w:r>
      <w:r w:rsidR="00AB1731" w:rsidRPr="009514CF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 xml:space="preserve">до </w:t>
      </w:r>
      <w:r w:rsidR="00D71B60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>17</w:t>
      </w:r>
      <w:r w:rsidR="009514CF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 xml:space="preserve">. </w:t>
      </w:r>
      <w:r w:rsidR="00D71B60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>новембра</w:t>
      </w:r>
      <w:r w:rsidR="00AB1731" w:rsidRPr="009514CF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 xml:space="preserve"> 202</w:t>
      </w:r>
      <w:r w:rsidR="00256896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>4</w:t>
      </w:r>
      <w:r w:rsidR="00AB1731" w:rsidRPr="009514CF">
        <w:rPr>
          <w:rFonts w:ascii="Times New Roman" w:eastAsia="Times New Roman" w:hAnsi="Times New Roman" w:cs="Times New Roman"/>
          <w:b/>
          <w:sz w:val="24"/>
          <w:szCs w:val="24"/>
          <w:lang w:val="sr-Cyrl-RS" w:eastAsia="en-GB"/>
        </w:rPr>
        <w:t>. године.</w:t>
      </w:r>
    </w:p>
    <w:p w14:paraId="340B7126" w14:textId="689BA257" w:rsidR="00D9716D" w:rsidRPr="00937457" w:rsidRDefault="00D9716D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Пријавни формулар и конкурсна документација достављају се на српском језику у електронској форми у ПДФ формату (осим за буџет који није потребно претварати у ПДФ) за сваки документ посебно према редоследу наведеном у пријави, </w:t>
      </w:r>
      <w:r w:rsidRPr="00AB173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на електронску адресу Центра: </w:t>
      </w:r>
      <w:r w:rsidR="00937457" w:rsidRPr="00AB1731">
        <w:rPr>
          <w:rFonts w:ascii="Times New Roman" w:hAnsi="Times New Roman" w:cs="Times New Roman"/>
          <w:b/>
          <w:bCs/>
          <w:sz w:val="24"/>
          <w:szCs w:val="24"/>
        </w:rPr>
        <w:t>konkurs202</w:t>
      </w:r>
      <w:r w:rsidR="0025689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937457" w:rsidRPr="00AB1731">
        <w:rPr>
          <w:rFonts w:ascii="Times New Roman" w:hAnsi="Times New Roman" w:cs="Times New Roman"/>
          <w:b/>
          <w:bCs/>
          <w:sz w:val="24"/>
          <w:szCs w:val="24"/>
        </w:rPr>
        <w:t>@fcs.rs</w:t>
      </w:r>
      <w:r w:rsidR="00937457" w:rsidRPr="00CA08FC">
        <w:rPr>
          <w:rFonts w:cs="Arial"/>
        </w:rPr>
        <w:t> </w:t>
      </w:r>
      <w:r w:rsidR="00937457">
        <w:rPr>
          <w:rFonts w:ascii="Times New Roman" w:eastAsia="Times New Roman" w:hAnsi="Times New Roman" w:cs="Times New Roman"/>
          <w:color w:val="333333"/>
        </w:rPr>
        <w:t> 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 са обавезном назнаком назива пројекта и назива конкурса за који се пројекат пријављује, у </w:t>
      </w:r>
      <w:r w:rsidR="00937457" w:rsidRPr="00937457">
        <w:rPr>
          <w:rFonts w:ascii="Times New Roman" w:hAnsi="Times New Roman" w:cs="Times New Roman"/>
          <w:color w:val="333333"/>
          <w:sz w:val="24"/>
          <w:szCs w:val="24"/>
        </w:rPr>
        <w:t>subject-u</w:t>
      </w:r>
      <w:r w:rsidR="00937457">
        <w:rPr>
          <w:rFonts w:ascii="Times New Roman" w:hAnsi="Times New Roman" w:cs="Times New Roman"/>
          <w:color w:val="333333"/>
          <w:sz w:val="24"/>
          <w:szCs w:val="24"/>
          <w:lang w:val="sr-Cyrl-RS"/>
        </w:rPr>
        <w:t>.</w:t>
      </w:r>
    </w:p>
    <w:p w14:paraId="360097BF" w14:textId="77777777" w:rsidR="00D9716D" w:rsidRPr="00937457" w:rsidRDefault="00D9716D" w:rsidP="007A3C30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</w:p>
    <w:p w14:paraId="4FCA452A" w14:textId="30FA3B93" w:rsidR="00D9716D" w:rsidRPr="00AB1731" w:rsidRDefault="00D9716D" w:rsidP="007A3C30">
      <w:pPr>
        <w:shd w:val="clear" w:color="auto" w:fill="FFFFFF"/>
        <w:spacing w:line="276" w:lineRule="auto"/>
        <w:jc w:val="both"/>
        <w:rPr>
          <w:rFonts w:ascii="Times New Roman" w:eastAsia="Times New Roman" w:hAnsi="Times New Roman" w:cs="Times New Roman"/>
          <w:color w:val="333333"/>
        </w:rPr>
      </w:pPr>
      <w:r w:rsidRPr="00AB1731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Формулар конкурсне пријаве и прилози који су саставни део конкурсне документације, доступни су на интернет страници Филмског центра Србије </w:t>
      </w:r>
      <w:r w:rsidR="00937457" w:rsidRPr="00AB1731">
        <w:rPr>
          <w:rFonts w:ascii="Times New Roman" w:hAnsi="Times New Roman" w:cs="Times New Roman"/>
          <w:b/>
          <w:sz w:val="24"/>
          <w:szCs w:val="24"/>
          <w:lang w:val="sr-Cyrl-RS"/>
        </w:rPr>
        <w:t>(</w:t>
      </w:r>
      <w:hyperlink r:id="rId6" w:history="1">
        <w:r w:rsidR="00937457" w:rsidRPr="00AB1731">
          <w:rPr>
            <w:rFonts w:ascii="Times New Roman" w:hAnsi="Times New Roman" w:cs="Times New Roman"/>
            <w:b/>
            <w:sz w:val="24"/>
            <w:szCs w:val="24"/>
          </w:rPr>
          <w:t>www.fcs.rs</w:t>
        </w:r>
      </w:hyperlink>
      <w:r w:rsidR="00937457" w:rsidRPr="00AB1731">
        <w:rPr>
          <w:rFonts w:ascii="Times New Roman" w:hAnsi="Times New Roman" w:cs="Times New Roman"/>
          <w:b/>
          <w:color w:val="333333"/>
          <w:sz w:val="24"/>
          <w:szCs w:val="24"/>
        </w:rPr>
        <w:t>).</w:t>
      </w:r>
    </w:p>
    <w:p w14:paraId="3AB92A3A" w14:textId="77777777" w:rsid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>Неблаговремене и непотпуне пријаве, пријаве које нису поднете од овлашћених лица, пријаве које нису поднете на прописаном формулару и пријаве које нису предмет јавног конкурса неће се разматрати.</w:t>
      </w:r>
    </w:p>
    <w:p w14:paraId="2DC7663E" w14:textId="77777777" w:rsidR="009514CF" w:rsidRDefault="009514CF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Latn-RS"/>
        </w:rPr>
      </w:pPr>
    </w:p>
    <w:p w14:paraId="36F1EA72" w14:textId="35AFD606" w:rsidR="007A3C30" w:rsidRPr="007A3C30" w:rsidRDefault="007A3C30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Latn-RS"/>
        </w:rPr>
      </w:pPr>
      <w:r w:rsidRPr="007A3C3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val="sr-Latn-RS"/>
        </w:rPr>
        <w:lastRenderedPageBreak/>
        <w:t>ДОНОШЕЊЕ ОДЛУКЕ</w:t>
      </w:r>
    </w:p>
    <w:p w14:paraId="79BBF898" w14:textId="77777777" w:rsidR="007A3C30" w:rsidRPr="007A3C30" w:rsidRDefault="007A3C30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</w:pPr>
      <w:r w:rsidRPr="007A3C30">
        <w:rPr>
          <w:rFonts w:ascii="Times New Roman" w:eastAsia="Times New Roman" w:hAnsi="Times New Roman" w:cs="Times New Roman"/>
          <w:color w:val="333333"/>
          <w:sz w:val="24"/>
          <w:szCs w:val="24"/>
          <w:lang w:val="en-US"/>
        </w:rPr>
        <w:t>Конкурсна комисија у року од 60 дана од затварања конкурса доноси предлог о избору пројеката по расписаном јавном конкурсу и доставља га Управном одбору. На основу предлога конкурсне комисије, Управни одбор Центра доноси одлуку о избору пројеката и додели средстава за суфинансирање изабраних пројеката у року од 15 дана од доношења предлога комисије</w:t>
      </w:r>
      <w:r w:rsidRPr="007A3C30">
        <w:rPr>
          <w:rFonts w:ascii="Times New Roman" w:eastAsia="Times New Roman" w:hAnsi="Times New Roman" w:cs="Times New Roman"/>
          <w:color w:val="333333"/>
          <w:sz w:val="24"/>
          <w:szCs w:val="24"/>
          <w:lang w:val="sr-Cyrl-RS"/>
        </w:rPr>
        <w:t>.</w:t>
      </w:r>
    </w:p>
    <w:p w14:paraId="03D137FB" w14:textId="0C122082" w:rsidR="00D9716D" w:rsidRPr="00937457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</w:pP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Са редитељима и изабраним подносиоцима пројеката, који су претходно доставили уверење пореске управе о измиреним јавним приходима, не старије од 10 дана, којим се потврђује да Продуцент нема доспеле, а неплаћене обавезе по основу пореза, </w:t>
      </w:r>
      <w:r w:rsidR="00AB1731">
        <w:rPr>
          <w:rFonts w:ascii="Times New Roman" w:eastAsia="Times New Roman" w:hAnsi="Times New Roman" w:cs="Times New Roman"/>
          <w:color w:val="333333"/>
          <w:sz w:val="24"/>
          <w:szCs w:val="24"/>
          <w:lang w:val="sr-Cyrl-RS" w:eastAsia="en-GB"/>
        </w:rPr>
        <w:t xml:space="preserve">закључују се уговори </w:t>
      </w:r>
      <w:r w:rsidRPr="00937457">
        <w:rPr>
          <w:rFonts w:ascii="Times New Roman" w:eastAsia="Times New Roman" w:hAnsi="Times New Roman" w:cs="Times New Roman"/>
          <w:color w:val="333333"/>
          <w:sz w:val="24"/>
          <w:szCs w:val="24"/>
          <w:lang w:eastAsia="en-GB"/>
        </w:rPr>
        <w:t xml:space="preserve">о суфинансирању пројеката. </w:t>
      </w:r>
    </w:p>
    <w:p w14:paraId="0C5D4EE2" w14:textId="1D61D856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</w:pPr>
      <w:r w:rsidRPr="00AB1731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en-GB"/>
        </w:rPr>
        <w:t>ОСТАЛЕ ИНФОРМАЦИЈЕ</w:t>
      </w:r>
    </w:p>
    <w:p w14:paraId="206223DC" w14:textId="2AD564BE" w:rsidR="00002CCE" w:rsidRDefault="00002CCE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 w:rsidRPr="00002CCE">
        <w:rPr>
          <w:rFonts w:ascii="Times New Roman" w:eastAsia="Times New Roman" w:hAnsi="Times New Roman" w:cs="Times New Roman"/>
          <w:sz w:val="24"/>
          <w:szCs w:val="24"/>
          <w:lang w:val="sr-Cyrl-RS"/>
        </w:rPr>
        <w:t>У</w:t>
      </w:r>
      <w:r w:rsidRPr="00002CCE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Pr="00002CCE">
        <w:rPr>
          <w:rFonts w:ascii="Times New Roman" w:eastAsia="Times New Roman" w:hAnsi="Times New Roman" w:cs="Times New Roman"/>
          <w:sz w:val="24"/>
          <w:szCs w:val="24"/>
          <w:lang w:val="sr-Cyrl-RS"/>
        </w:rPr>
        <w:t>“</w:t>
      </w:r>
      <w:r w:rsidRPr="00002CCE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, број 143/22), подносилац захтева </w:t>
      </w:r>
      <w:r w:rsidRPr="00002CCE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је </w:t>
      </w:r>
      <w:r w:rsidRPr="00002CCE">
        <w:rPr>
          <w:rFonts w:ascii="Times New Roman" w:eastAsia="Times New Roman" w:hAnsi="Times New Roman" w:cs="Times New Roman"/>
          <w:sz w:val="24"/>
          <w:szCs w:val="24"/>
          <w:lang w:val="uz-Cyrl-UZ"/>
        </w:rPr>
        <w:t xml:space="preserve">дужан да у надлежној филијали Управе за трезор отвори посебан наменски подрачун </w:t>
      </w:r>
      <w:r w:rsidRPr="00002CCE">
        <w:rPr>
          <w:rFonts w:ascii="Times New Roman" w:eastAsia="Times New Roman" w:hAnsi="Times New Roman" w:cs="Times New Roman"/>
          <w:sz w:val="24"/>
          <w:szCs w:val="24"/>
          <w:lang w:val="sr-Cyrl-RS"/>
        </w:rPr>
        <w:t>за јавна средства која добије из буџета. За све ближе информације подносилац захтева треба да се обрати надлежној филијали Управе за трезор.</w:t>
      </w:r>
    </w:p>
    <w:p w14:paraId="617A77F3" w14:textId="77777777" w:rsidR="00AB1731" w:rsidRPr="00AB1731" w:rsidRDefault="00AB1731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B1731">
        <w:rPr>
          <w:rFonts w:ascii="Times New Roman" w:eastAsia="Times New Roman" w:hAnsi="Times New Roman" w:cs="Times New Roman"/>
          <w:sz w:val="24"/>
          <w:szCs w:val="24"/>
        </w:rPr>
        <w:t>У овом тексту конкурса садржана су сва правила и услови који ће се примењивати приликом спровођења овог конкурса. На сва питања која нису изричито регулисана одредбама овог конкурса примењиваће се одредбе Закона о кинематографији и Закона о општем управном поступку.</w:t>
      </w:r>
    </w:p>
    <w:p w14:paraId="578697CD" w14:textId="103C5AF5" w:rsidR="00AB1731" w:rsidRPr="00AB1731" w:rsidRDefault="00AB1731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B1731">
        <w:rPr>
          <w:rFonts w:ascii="Times New Roman" w:eastAsia="Times New Roman" w:hAnsi="Times New Roman" w:cs="Times New Roman"/>
          <w:sz w:val="24"/>
          <w:szCs w:val="24"/>
        </w:rPr>
        <w:t>Подношењем пријаве на конкурс учесници конкурса потврђују да су упознати и да прихватају овде наведене услове расписаног конкурса.</w:t>
      </w:r>
    </w:p>
    <w:p w14:paraId="72A7FE81" w14:textId="3ECB82B5" w:rsidR="00D9716D" w:rsidRPr="00AB1731" w:rsidRDefault="00D9716D" w:rsidP="007A3C30">
      <w:pPr>
        <w:shd w:val="clear" w:color="auto" w:fill="FFFFFF"/>
        <w:spacing w:after="45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B1731">
        <w:rPr>
          <w:rFonts w:ascii="Times New Roman" w:eastAsia="Times New Roman" w:hAnsi="Times New Roman" w:cs="Times New Roman"/>
          <w:sz w:val="24"/>
          <w:szCs w:val="24"/>
          <w:lang w:eastAsia="en-GB"/>
        </w:rPr>
        <w:t>Конкурсна документација се не враћа.</w:t>
      </w:r>
    </w:p>
    <w:p w14:paraId="31DB82DD" w14:textId="17F32186" w:rsidR="00D9716D" w:rsidRPr="00AB1731" w:rsidRDefault="00D9716D" w:rsidP="007A3C3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B1731">
        <w:rPr>
          <w:rFonts w:ascii="Times New Roman" w:eastAsia="Times New Roman" w:hAnsi="Times New Roman" w:cs="Times New Roman"/>
          <w:sz w:val="24"/>
          <w:szCs w:val="24"/>
          <w:lang w:eastAsia="en-GB"/>
        </w:rPr>
        <w:t>Све додатне информације и објашњења од значаја за спровођење поступка конкурса могу се добити путем телефона број: 011 2625-131, или путем електронске поште на: </w:t>
      </w:r>
      <w:r w:rsidR="00997ECA" w:rsidRPr="00AB1731">
        <w:rPr>
          <w:rFonts w:ascii="Times New Roman" w:hAnsi="Times New Roman" w:cs="Times New Roman"/>
          <w:b/>
          <w:bCs/>
          <w:sz w:val="24"/>
          <w:szCs w:val="24"/>
        </w:rPr>
        <w:t>konkurs202</w:t>
      </w:r>
      <w:r w:rsidR="00256896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4</w:t>
      </w:r>
      <w:r w:rsidR="00997ECA" w:rsidRPr="00AB1731">
        <w:rPr>
          <w:rFonts w:ascii="Times New Roman" w:hAnsi="Times New Roman" w:cs="Times New Roman"/>
          <w:b/>
          <w:bCs/>
          <w:sz w:val="24"/>
          <w:szCs w:val="24"/>
        </w:rPr>
        <w:t>@fcs.rs</w:t>
      </w:r>
      <w:r w:rsidR="00AB1731" w:rsidRPr="00AB1731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.</w:t>
      </w:r>
      <w:r w:rsidR="00997ECA" w:rsidRPr="00AB1731">
        <w:rPr>
          <w:rFonts w:cs="Arial"/>
          <w:sz w:val="24"/>
          <w:szCs w:val="24"/>
        </w:rPr>
        <w:t> </w:t>
      </w:r>
      <w:r w:rsidR="00997ECA" w:rsidRPr="00AB1731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6029FC1B" w14:textId="77777777" w:rsidR="002D7092" w:rsidRPr="00937457" w:rsidRDefault="002D7092" w:rsidP="007A3C30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2D7092" w:rsidRPr="00937457" w:rsidSect="009F2D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2B209E"/>
    <w:multiLevelType w:val="multilevel"/>
    <w:tmpl w:val="2576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A66718"/>
    <w:multiLevelType w:val="multilevel"/>
    <w:tmpl w:val="B90C9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ACA120A"/>
    <w:multiLevelType w:val="hybridMultilevel"/>
    <w:tmpl w:val="9FE6ADF0"/>
    <w:lvl w:ilvl="0" w:tplc="DDA217C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EE308E"/>
    <w:multiLevelType w:val="multilevel"/>
    <w:tmpl w:val="CCF68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E313066"/>
    <w:multiLevelType w:val="multilevel"/>
    <w:tmpl w:val="0046F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8981091"/>
    <w:multiLevelType w:val="multilevel"/>
    <w:tmpl w:val="7B18D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6124126">
    <w:abstractNumId w:val="5"/>
  </w:num>
  <w:num w:numId="2" w16cid:durableId="2133742737">
    <w:abstractNumId w:val="0"/>
  </w:num>
  <w:num w:numId="3" w16cid:durableId="1739664796">
    <w:abstractNumId w:val="4"/>
  </w:num>
  <w:num w:numId="4" w16cid:durableId="1317030487">
    <w:abstractNumId w:val="1"/>
  </w:num>
  <w:num w:numId="5" w16cid:durableId="873423614">
    <w:abstractNumId w:val="3"/>
  </w:num>
  <w:num w:numId="6" w16cid:durableId="8393207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ocumentProtection w:edit="form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F04"/>
    <w:rsid w:val="00002CCE"/>
    <w:rsid w:val="00224864"/>
    <w:rsid w:val="00256896"/>
    <w:rsid w:val="002B2B37"/>
    <w:rsid w:val="002D3E8A"/>
    <w:rsid w:val="002D7092"/>
    <w:rsid w:val="00380F2D"/>
    <w:rsid w:val="00450F80"/>
    <w:rsid w:val="00481C70"/>
    <w:rsid w:val="005E30B6"/>
    <w:rsid w:val="006572E9"/>
    <w:rsid w:val="00670DBF"/>
    <w:rsid w:val="007A3C30"/>
    <w:rsid w:val="007E73F6"/>
    <w:rsid w:val="007F2604"/>
    <w:rsid w:val="008D440B"/>
    <w:rsid w:val="00937457"/>
    <w:rsid w:val="009514CF"/>
    <w:rsid w:val="00961F04"/>
    <w:rsid w:val="00997ECA"/>
    <w:rsid w:val="009A75E6"/>
    <w:rsid w:val="009E7379"/>
    <w:rsid w:val="00A12D70"/>
    <w:rsid w:val="00A95439"/>
    <w:rsid w:val="00AB1731"/>
    <w:rsid w:val="00BB3089"/>
    <w:rsid w:val="00C233D3"/>
    <w:rsid w:val="00D71B60"/>
    <w:rsid w:val="00D9716D"/>
    <w:rsid w:val="00DA7ECB"/>
    <w:rsid w:val="00DE2631"/>
    <w:rsid w:val="00EF3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96567F0"/>
  <w15:chartTrackingRefBased/>
  <w15:docId w15:val="{2FD71095-094F-4D5D-BFAB-C19534FFD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37457"/>
    <w:pPr>
      <w:spacing w:after="0" w:line="240" w:lineRule="auto"/>
    </w:pPr>
    <w:rPr>
      <w:lang w:val="en-US"/>
    </w:rPr>
  </w:style>
  <w:style w:type="paragraph" w:styleId="ListParagraph">
    <w:name w:val="List Paragraph"/>
    <w:basedOn w:val="Normal"/>
    <w:uiPriority w:val="34"/>
    <w:qFormat/>
    <w:rsid w:val="009374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5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cs.r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A8D0A4-60EC-4192-A0C1-D02A57BC9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1670</Words>
  <Characters>9521</Characters>
  <Application>Microsoft Office Word</Application>
  <DocSecurity>0</DocSecurity>
  <Lines>79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Vidović</dc:creator>
  <cp:keywords/>
  <dc:description/>
  <cp:lastModifiedBy>Aleksandra Štifanić</cp:lastModifiedBy>
  <cp:revision>5</cp:revision>
  <dcterms:created xsi:type="dcterms:W3CDTF">2024-04-01T10:02:00Z</dcterms:created>
  <dcterms:modified xsi:type="dcterms:W3CDTF">2024-10-17T08:25:00Z</dcterms:modified>
</cp:coreProperties>
</file>